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</w:t>
      </w:r>
      <w:bookmarkStart w:id="0" w:name="_GoBack"/>
      <w:r>
        <w:rPr>
          <w:rFonts w:hint="eastAsia"/>
        </w:rPr>
        <w:t>U盘</w:t>
      </w:r>
      <w:r>
        <w:rPr>
          <w:rFonts w:hint="eastAsia"/>
          <w:lang w:val="en-US" w:eastAsia="zh-CN"/>
        </w:rPr>
        <w:t>一定是USB2.0，大小不超过16G，格式</w:t>
      </w:r>
      <w:r>
        <w:rPr>
          <w:rFonts w:hint="eastAsia"/>
        </w:rPr>
        <w:t>为FAT</w:t>
      </w:r>
      <w:r>
        <w:t>32</w:t>
      </w:r>
      <w:r>
        <w:rPr>
          <w:rFonts w:hint="eastAsia"/>
        </w:rPr>
        <w:t>格式</w:t>
      </w:r>
      <w:bookmarkEnd w:id="0"/>
      <w:r>
        <w:rPr>
          <w:rFonts w:hint="eastAsia"/>
        </w:rPr>
        <w:t>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/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45B21C72"/>
    <w:rsid w:val="4A8F35E8"/>
    <w:rsid w:val="55DF20FC"/>
    <w:rsid w:val="642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14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2019-06-21T07:35:17Z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